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40" w:rsidRPr="00EE1EAE" w:rsidRDefault="004849B1" w:rsidP="00EE1EAE">
      <w:pPr>
        <w:spacing w:after="0" w:line="240" w:lineRule="auto"/>
        <w:jc w:val="center"/>
        <w:rPr>
          <w:b/>
          <w:sz w:val="28"/>
          <w:szCs w:val="28"/>
        </w:rPr>
      </w:pPr>
      <w:r w:rsidRPr="00EE1EAE">
        <w:rPr>
          <w:b/>
          <w:sz w:val="28"/>
          <w:szCs w:val="28"/>
        </w:rPr>
        <w:t>BRANDON-IRENE WATER SUPPLY CORPORATION</w:t>
      </w:r>
    </w:p>
    <w:p w:rsidR="004849B1" w:rsidRPr="00EE1EAE" w:rsidRDefault="004849B1" w:rsidP="00EE1EAE">
      <w:pPr>
        <w:spacing w:after="0" w:line="240" w:lineRule="auto"/>
        <w:jc w:val="center"/>
        <w:rPr>
          <w:b/>
        </w:rPr>
      </w:pPr>
      <w:r w:rsidRPr="00EE1EAE">
        <w:rPr>
          <w:b/>
        </w:rPr>
        <w:t>P.O. BOX 87   BRANDON, TEXAS  76628</w:t>
      </w:r>
    </w:p>
    <w:p w:rsidR="004849B1" w:rsidRPr="00EE1EAE" w:rsidRDefault="004849B1" w:rsidP="00EE1EAE">
      <w:pPr>
        <w:spacing w:after="0" w:line="240" w:lineRule="auto"/>
        <w:jc w:val="center"/>
        <w:rPr>
          <w:b/>
        </w:rPr>
      </w:pPr>
      <w:r w:rsidRPr="00EE1EAE">
        <w:rPr>
          <w:b/>
        </w:rPr>
        <w:t>(254) 632-412  PHONE         (254) 632-4121 FAX</w:t>
      </w:r>
    </w:p>
    <w:p w:rsidR="004849B1" w:rsidRDefault="004849B1" w:rsidP="004849B1">
      <w:pPr>
        <w:spacing w:after="0" w:line="240" w:lineRule="auto"/>
      </w:pPr>
    </w:p>
    <w:p w:rsidR="004849B1" w:rsidRPr="00EE1EAE" w:rsidRDefault="004849B1" w:rsidP="00EE1EAE">
      <w:pPr>
        <w:spacing w:after="0" w:line="240" w:lineRule="auto"/>
        <w:jc w:val="center"/>
        <w:rPr>
          <w:b/>
          <w:sz w:val="24"/>
          <w:szCs w:val="24"/>
        </w:rPr>
      </w:pPr>
      <w:r w:rsidRPr="00EE1EAE">
        <w:rPr>
          <w:b/>
          <w:sz w:val="24"/>
          <w:szCs w:val="24"/>
        </w:rPr>
        <w:t>SERVICE APPLICATION AND AGREEMENT</w:t>
      </w:r>
    </w:p>
    <w:p w:rsidR="004849B1" w:rsidRDefault="004849B1" w:rsidP="004849B1">
      <w:pPr>
        <w:spacing w:after="0" w:line="240" w:lineRule="auto"/>
      </w:pPr>
    </w:p>
    <w:p w:rsidR="004849B1" w:rsidRDefault="004849B1" w:rsidP="004849B1">
      <w:pPr>
        <w:spacing w:after="0" w:line="240" w:lineRule="auto"/>
      </w:pPr>
      <w:r w:rsidRPr="00EE1EAE">
        <w:rPr>
          <w:b/>
        </w:rPr>
        <w:t>PLEASE PRINT:</w:t>
      </w:r>
      <w:r w:rsidRPr="00EE1EAE">
        <w:rPr>
          <w:b/>
        </w:rPr>
        <w:tab/>
      </w:r>
      <w:r>
        <w:tab/>
      </w:r>
      <w:r>
        <w:tab/>
      </w:r>
      <w:r>
        <w:tab/>
      </w:r>
      <w:r>
        <w:tab/>
      </w:r>
      <w:r>
        <w:tab/>
      </w:r>
      <w:r>
        <w:tab/>
        <w:t>DATE:_________________________________________</w:t>
      </w:r>
    </w:p>
    <w:p w:rsidR="004849B1" w:rsidRDefault="004849B1" w:rsidP="004849B1">
      <w:pPr>
        <w:spacing w:after="0" w:line="240" w:lineRule="auto"/>
      </w:pPr>
    </w:p>
    <w:p w:rsidR="004849B1" w:rsidRDefault="004849B1" w:rsidP="004849B1">
      <w:pPr>
        <w:spacing w:after="0" w:line="240" w:lineRule="auto"/>
      </w:pPr>
      <w:r>
        <w:t>APPLICANT’S NAME:_________________________________________________________________________________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CO-APPLICANT’S NAME:______________________________________________________________________________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CURRENT BILLING ADDRESS:</w:t>
      </w:r>
      <w:r>
        <w:tab/>
      </w:r>
      <w:r>
        <w:tab/>
      </w:r>
      <w:r>
        <w:tab/>
      </w:r>
      <w:r>
        <w:tab/>
      </w:r>
      <w:r>
        <w:tab/>
      </w:r>
      <w:r>
        <w:tab/>
        <w:t>FUTURE BILLING ADDRESS:</w:t>
      </w:r>
    </w:p>
    <w:p w:rsidR="004849B1" w:rsidRDefault="004849B1" w:rsidP="004849B1">
      <w:pPr>
        <w:spacing w:after="0" w:line="240" w:lineRule="auto"/>
      </w:pPr>
      <w:r>
        <w:t>_____________________________________________</w:t>
      </w:r>
      <w:r>
        <w:tab/>
      </w:r>
      <w:r>
        <w:tab/>
        <w:t>_____________________________________________</w:t>
      </w:r>
    </w:p>
    <w:p w:rsidR="004849B1" w:rsidRDefault="004849B1" w:rsidP="004849B1">
      <w:pPr>
        <w:spacing w:after="0" w:line="240" w:lineRule="auto"/>
      </w:pPr>
    </w:p>
    <w:p w:rsidR="004849B1" w:rsidRDefault="004849B1" w:rsidP="004849B1">
      <w:pPr>
        <w:spacing w:after="0" w:line="240" w:lineRule="auto"/>
      </w:pPr>
      <w:r>
        <w:t>_____________________________________________</w:t>
      </w:r>
      <w:r>
        <w:tab/>
      </w:r>
      <w:r>
        <w:tab/>
        <w:t>_____________________________________________</w:t>
      </w:r>
    </w:p>
    <w:p w:rsidR="004849B1" w:rsidRDefault="004849B1" w:rsidP="004849B1">
      <w:pPr>
        <w:spacing w:after="0" w:line="240" w:lineRule="auto"/>
      </w:pPr>
    </w:p>
    <w:p w:rsidR="004849B1" w:rsidRDefault="004849B1" w:rsidP="004849B1">
      <w:pPr>
        <w:spacing w:after="0" w:line="240" w:lineRule="auto"/>
      </w:pPr>
      <w:r>
        <w:t>PHONE NUMBER – HOME:_____________________________________ WORK:_________________________________</w:t>
      </w:r>
    </w:p>
    <w:p w:rsidR="004849B1" w:rsidRDefault="004849B1" w:rsidP="004849B1">
      <w:pPr>
        <w:spacing w:after="0" w:line="240" w:lineRule="auto"/>
      </w:pPr>
    </w:p>
    <w:p w:rsidR="004849B1" w:rsidRDefault="004849B1" w:rsidP="004849B1">
      <w:pPr>
        <w:spacing w:after="0" w:line="240" w:lineRule="auto"/>
      </w:pPr>
      <w:r>
        <w:t>PROOF OF OWNERSHIP PROVIDED BY:___________________________________________________________________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DRIVER’S LICENSE NUMBER OF APPLICANT:_______________________________________________________________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LEGAL DESCRIPTION OF PROPERTY (Include name of road, subdivision with lot and block number):</w:t>
      </w:r>
    </w:p>
    <w:p w:rsidR="004849B1" w:rsidRDefault="004849B1" w:rsidP="004849B1">
      <w:pPr>
        <w:spacing w:after="0" w:line="240" w:lineRule="auto"/>
      </w:pPr>
    </w:p>
    <w:p w:rsidR="004849B1" w:rsidRDefault="004849B1" w:rsidP="004849B1">
      <w:pPr>
        <w:spacing w:after="0" w:line="240" w:lineRule="auto"/>
      </w:pPr>
      <w:r>
        <w:t>__________________________________________________________________________________________________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PREVIOUS OWNER’S NAME AND ADDRESS (if transferring Membership):</w:t>
      </w:r>
    </w:p>
    <w:p w:rsidR="004849B1" w:rsidRDefault="004849B1" w:rsidP="004849B1">
      <w:pPr>
        <w:spacing w:after="0" w:line="240" w:lineRule="auto"/>
      </w:pPr>
    </w:p>
    <w:p w:rsidR="004849B1" w:rsidRDefault="004849B1" w:rsidP="004849B1">
      <w:pPr>
        <w:spacing w:after="0" w:line="240" w:lineRule="auto"/>
      </w:pPr>
      <w:r>
        <w:t>__________________________________________________________________________________________________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__________________________________________________________________________________________________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__________________________________________________________________________________________________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p>
    <w:p w:rsidR="004849B1" w:rsidRDefault="004849B1" w:rsidP="004849B1">
      <w:pPr>
        <w:spacing w:after="0" w:line="240" w:lineRule="auto"/>
      </w:pPr>
      <w:r>
        <w:t>ACREAGE:____________________________</w:t>
      </w:r>
      <w:r>
        <w:tab/>
      </w:r>
      <w:r>
        <w:tab/>
      </w:r>
      <w:r>
        <w:tab/>
      </w:r>
      <w:r>
        <w:tab/>
        <w:t>HOUSEHOLD SIZE:________________________</w:t>
      </w:r>
    </w:p>
    <w:p w:rsidR="004849B1" w:rsidRDefault="004849B1" w:rsidP="004849B1">
      <w:pPr>
        <w:spacing w:after="0" w:line="240" w:lineRule="auto"/>
      </w:pPr>
    </w:p>
    <w:p w:rsidR="004849B1" w:rsidRDefault="004849B1" w:rsidP="004849B1">
      <w:pPr>
        <w:spacing w:after="0" w:line="240" w:lineRule="auto"/>
      </w:pPr>
      <w:r>
        <w:t>NUMBER IN FAMILY:_____________________________</w:t>
      </w:r>
      <w:r>
        <w:tab/>
      </w:r>
      <w:r>
        <w:tab/>
        <w:t>LIVESTOCK &amp; NO.:_______________________________</w:t>
      </w:r>
    </w:p>
    <w:p w:rsidR="004849B1" w:rsidRDefault="004849B1" w:rsidP="004849B1">
      <w:pPr>
        <w:spacing w:after="0" w:line="240" w:lineRule="auto"/>
      </w:pPr>
    </w:p>
    <w:p w:rsidR="004849B1" w:rsidRDefault="004849B1" w:rsidP="004849B1">
      <w:pPr>
        <w:spacing w:after="0" w:line="240" w:lineRule="auto"/>
      </w:pPr>
      <w:r>
        <w:t>SPECIAL SERVICE NEEDS OF APPLICANT:__________________________________________________________________</w:t>
      </w:r>
    </w:p>
    <w:p w:rsidR="004849B1" w:rsidRDefault="004849B1" w:rsidP="004849B1">
      <w:pPr>
        <w:spacing w:after="0" w:line="240" w:lineRule="auto"/>
      </w:pPr>
    </w:p>
    <w:p w:rsidR="004849B1" w:rsidRDefault="004849B1" w:rsidP="004849B1">
      <w:pPr>
        <w:spacing w:after="0" w:line="240" w:lineRule="auto"/>
      </w:pPr>
      <w:r>
        <w:t>__________________________________________________________________________________________________</w:t>
      </w:r>
    </w:p>
    <w:p w:rsidR="004849B1" w:rsidRDefault="004849B1" w:rsidP="004849B1">
      <w:pPr>
        <w:spacing w:after="0" w:line="240" w:lineRule="auto"/>
      </w:pPr>
    </w:p>
    <w:p w:rsidR="004849B1" w:rsidRPr="00EE1EAE" w:rsidRDefault="004849B1" w:rsidP="004849B1">
      <w:pPr>
        <w:spacing w:after="0" w:line="240" w:lineRule="auto"/>
        <w:rPr>
          <w:b/>
          <w:i/>
        </w:rPr>
      </w:pPr>
      <w:r w:rsidRPr="00EE1EAE">
        <w:rPr>
          <w:b/>
          <w:i/>
        </w:rPr>
        <w:t>NOTE:  FORM MUST BE COMPLETED BY APPLICANT ONLY.  A MAP OF SERVICE LOCATION REQUEST MUST BE ATTACHED.</w:t>
      </w:r>
    </w:p>
    <w:p w:rsidR="004849B1" w:rsidRDefault="004849B1" w:rsidP="004849B1">
      <w:pPr>
        <w:spacing w:after="0" w:line="240" w:lineRule="auto"/>
      </w:pPr>
    </w:p>
    <w:p w:rsidR="004849B1" w:rsidRPr="00EE1EAE" w:rsidRDefault="004849B1" w:rsidP="00EE1EAE">
      <w:pPr>
        <w:spacing w:after="0" w:line="240" w:lineRule="auto"/>
        <w:jc w:val="both"/>
        <w:rPr>
          <w:sz w:val="20"/>
          <w:szCs w:val="20"/>
        </w:rPr>
      </w:pPr>
      <w:r w:rsidRPr="00EE1EAE">
        <w:rPr>
          <w:sz w:val="20"/>
          <w:szCs w:val="20"/>
        </w:rPr>
        <w:t xml:space="preserve">The following information is requested by the </w:t>
      </w:r>
      <w:r w:rsidR="00EE1EAE" w:rsidRPr="00EE1EAE">
        <w:rPr>
          <w:sz w:val="20"/>
          <w:szCs w:val="20"/>
        </w:rPr>
        <w:t>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rsidR="00EE1EAE" w:rsidRDefault="00EE1EAE" w:rsidP="004849B1">
      <w:pPr>
        <w:spacing w:after="0" w:line="240" w:lineRule="auto"/>
      </w:pPr>
    </w:p>
    <w:p w:rsidR="00EE1EAE" w:rsidRPr="002E5250" w:rsidRDefault="00EE1EAE" w:rsidP="004849B1">
      <w:pPr>
        <w:spacing w:after="0" w:line="240" w:lineRule="auto"/>
        <w:rPr>
          <w:sz w:val="20"/>
          <w:szCs w:val="20"/>
        </w:rPr>
      </w:pPr>
      <w:r w:rsidRPr="002E5250">
        <w:rPr>
          <w:sz w:val="20"/>
          <w:szCs w:val="20"/>
        </w:rPr>
        <w:t>WHITE</w:t>
      </w:r>
      <w:r w:rsidRPr="002E5250">
        <w:rPr>
          <w:sz w:val="20"/>
          <w:szCs w:val="20"/>
        </w:rPr>
        <w:tab/>
        <w:t xml:space="preserve">  BLACK</w:t>
      </w:r>
      <w:r w:rsidRPr="002E5250">
        <w:rPr>
          <w:sz w:val="20"/>
          <w:szCs w:val="20"/>
        </w:rPr>
        <w:tab/>
        <w:t xml:space="preserve">    AMERICAN</w:t>
      </w:r>
      <w:r w:rsidRPr="002E5250">
        <w:rPr>
          <w:sz w:val="20"/>
          <w:szCs w:val="20"/>
        </w:rPr>
        <w:tab/>
        <w:t>INDIAN</w:t>
      </w:r>
      <w:r w:rsidRPr="002E5250">
        <w:rPr>
          <w:sz w:val="20"/>
          <w:szCs w:val="20"/>
        </w:rPr>
        <w:tab/>
        <w:t>HISPANIC      ASIAN     OTHER (Specify)_________________           MALE/FEMALE</w:t>
      </w:r>
    </w:p>
    <w:p w:rsidR="00574012" w:rsidRPr="002E5250" w:rsidRDefault="00574012" w:rsidP="00EE1EAE">
      <w:pPr>
        <w:spacing w:after="0" w:line="240" w:lineRule="auto"/>
        <w:jc w:val="center"/>
        <w:rPr>
          <w:sz w:val="20"/>
          <w:szCs w:val="20"/>
        </w:rPr>
      </w:pPr>
    </w:p>
    <w:p w:rsidR="00EE1EAE" w:rsidRPr="002E5250" w:rsidRDefault="00EE1EAE" w:rsidP="00EE1EAE">
      <w:pPr>
        <w:spacing w:after="0" w:line="240" w:lineRule="auto"/>
        <w:jc w:val="center"/>
        <w:rPr>
          <w:sz w:val="20"/>
          <w:szCs w:val="20"/>
        </w:rPr>
      </w:pPr>
      <w:r w:rsidRPr="002E5250">
        <w:rPr>
          <w:sz w:val="20"/>
          <w:szCs w:val="20"/>
        </w:rPr>
        <w:t>EQUAL OPPORTUNITY PROGRAM</w:t>
      </w:r>
    </w:p>
    <w:p w:rsidR="00D34C1F" w:rsidRDefault="00D34C1F" w:rsidP="00EE1EAE">
      <w:pPr>
        <w:spacing w:after="0" w:line="240" w:lineRule="auto"/>
        <w:jc w:val="center"/>
      </w:pPr>
    </w:p>
    <w:p w:rsidR="00574012" w:rsidRPr="00D34C1F" w:rsidRDefault="00574012" w:rsidP="00EE1EAE">
      <w:pPr>
        <w:spacing w:after="0" w:line="240" w:lineRule="auto"/>
        <w:jc w:val="center"/>
        <w:rPr>
          <w:b/>
        </w:rPr>
      </w:pPr>
      <w:r w:rsidRPr="00D34C1F">
        <w:rPr>
          <w:b/>
        </w:rPr>
        <w:lastRenderedPageBreak/>
        <w:t>Service Application and Agreement</w:t>
      </w:r>
    </w:p>
    <w:p w:rsidR="00574012" w:rsidRDefault="00574012" w:rsidP="00574012">
      <w:pPr>
        <w:spacing w:after="0" w:line="240" w:lineRule="auto"/>
      </w:pPr>
    </w:p>
    <w:p w:rsidR="00574012" w:rsidRPr="002E5250" w:rsidRDefault="00574012" w:rsidP="00574012">
      <w:pPr>
        <w:spacing w:after="0" w:line="240" w:lineRule="auto"/>
        <w:rPr>
          <w:sz w:val="20"/>
          <w:szCs w:val="20"/>
        </w:rPr>
      </w:pPr>
      <w:r>
        <w:tab/>
      </w:r>
      <w:r w:rsidRPr="002E5250">
        <w:rPr>
          <w:sz w:val="20"/>
          <w:szCs w:val="20"/>
        </w:rPr>
        <w:t>AGREEMENT made this ______________ day of  ___________________________________, 20_____________, between</w:t>
      </w:r>
    </w:p>
    <w:p w:rsidR="00574012" w:rsidRPr="002E5250" w:rsidRDefault="00574012" w:rsidP="00574012">
      <w:pPr>
        <w:spacing w:after="0" w:line="240" w:lineRule="auto"/>
        <w:rPr>
          <w:sz w:val="20"/>
          <w:szCs w:val="20"/>
        </w:rPr>
      </w:pPr>
    </w:p>
    <w:p w:rsidR="00574012" w:rsidRPr="002E5250" w:rsidRDefault="00574012" w:rsidP="002E5250">
      <w:pPr>
        <w:spacing w:after="0" w:line="240" w:lineRule="auto"/>
        <w:jc w:val="both"/>
        <w:rPr>
          <w:sz w:val="20"/>
          <w:szCs w:val="20"/>
        </w:rPr>
      </w:pPr>
      <w:r w:rsidRPr="002E5250">
        <w:rPr>
          <w:sz w:val="20"/>
          <w:szCs w:val="20"/>
        </w:rPr>
        <w:t>BRANDON-IRENE WATER SUPPLY CORPORATION,  a corporation organized under the laws of the State of Texas (hereinafter called the corporation) and ____________________________________________________________________, (hereinafter called the Applicant and/or Member),</w:t>
      </w:r>
    </w:p>
    <w:p w:rsidR="00574012" w:rsidRPr="002E5250" w:rsidRDefault="00574012" w:rsidP="00574012">
      <w:pPr>
        <w:spacing w:after="0" w:line="240" w:lineRule="auto"/>
        <w:rPr>
          <w:sz w:val="20"/>
          <w:szCs w:val="20"/>
        </w:rPr>
      </w:pPr>
    </w:p>
    <w:p w:rsidR="00574012" w:rsidRPr="002E5250" w:rsidRDefault="00574012" w:rsidP="00574012">
      <w:pPr>
        <w:spacing w:after="0" w:line="240" w:lineRule="auto"/>
        <w:rPr>
          <w:sz w:val="20"/>
          <w:szCs w:val="20"/>
        </w:rPr>
      </w:pPr>
      <w:r w:rsidRPr="002E5250">
        <w:rPr>
          <w:sz w:val="20"/>
          <w:szCs w:val="20"/>
        </w:rPr>
        <w:t>Witnesseth:</w:t>
      </w:r>
    </w:p>
    <w:p w:rsidR="00574012" w:rsidRDefault="00574012" w:rsidP="00574012">
      <w:pPr>
        <w:spacing w:after="0" w:line="240" w:lineRule="auto"/>
      </w:pPr>
    </w:p>
    <w:p w:rsidR="00574012" w:rsidRPr="002E5250" w:rsidRDefault="00574012" w:rsidP="00C76130">
      <w:pPr>
        <w:spacing w:after="0" w:line="240" w:lineRule="auto"/>
        <w:jc w:val="both"/>
        <w:rPr>
          <w:sz w:val="20"/>
          <w:szCs w:val="20"/>
        </w:rPr>
      </w:pPr>
      <w:r>
        <w:tab/>
      </w:r>
      <w:r w:rsidRPr="002E5250">
        <w:rPr>
          <w:sz w:val="20"/>
          <w:szCs w:val="20"/>
        </w:rPr>
        <w:t>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w:t>
      </w:r>
    </w:p>
    <w:p w:rsidR="00574012" w:rsidRPr="002E5250" w:rsidRDefault="00574012" w:rsidP="00574012">
      <w:pPr>
        <w:spacing w:after="0" w:line="240" w:lineRule="auto"/>
        <w:rPr>
          <w:sz w:val="20"/>
          <w:szCs w:val="20"/>
        </w:rPr>
      </w:pPr>
    </w:p>
    <w:p w:rsidR="00574012" w:rsidRPr="002E5250" w:rsidRDefault="00574012" w:rsidP="00C76130">
      <w:pPr>
        <w:spacing w:after="0" w:line="240" w:lineRule="auto"/>
        <w:jc w:val="both"/>
        <w:rPr>
          <w:sz w:val="20"/>
          <w:szCs w:val="20"/>
        </w:rPr>
      </w:pPr>
      <w:r w:rsidRPr="002E5250">
        <w:rPr>
          <w:sz w:val="20"/>
          <w:szCs w:val="20"/>
        </w:rPr>
        <w:tab/>
        <w:t>The Member shall pay the Corporation for service hereunder as determined by the Corporation’s tariff and upon the terms and conditions set forth therein, a copy of which has been provided as an information packet, for which Member acknowledges receipt hereof by execution of this agreement.  A copy of this agreement shall be executed before service may be provided to the Applicant.</w:t>
      </w:r>
    </w:p>
    <w:p w:rsidR="00574012" w:rsidRPr="002E5250" w:rsidRDefault="00574012" w:rsidP="00574012">
      <w:pPr>
        <w:spacing w:after="0" w:line="240" w:lineRule="auto"/>
        <w:rPr>
          <w:sz w:val="20"/>
          <w:szCs w:val="20"/>
        </w:rPr>
      </w:pPr>
    </w:p>
    <w:p w:rsidR="00574012" w:rsidRPr="002E5250" w:rsidRDefault="00574012" w:rsidP="00C76130">
      <w:pPr>
        <w:spacing w:after="0" w:line="240" w:lineRule="auto"/>
        <w:jc w:val="both"/>
        <w:rPr>
          <w:sz w:val="20"/>
          <w:szCs w:val="20"/>
        </w:rPr>
      </w:pPr>
      <w:r w:rsidRPr="002E5250">
        <w:rPr>
          <w:sz w:val="20"/>
          <w:szCs w:val="20"/>
        </w:rPr>
        <w:tab/>
        <w:t>The Board of Directors shall have the authority to discontinue service and cancel the Membership of any Member not complying with any policy or not paying any utility fees or charges as required by the Corporation’s published rates, fees, and conditions of service.  At any time service is discontinued, terminated or suspended, the Corporation shall not re-establish service unless it has a current, signed copy of this agreement.</w:t>
      </w:r>
    </w:p>
    <w:p w:rsidR="00574012" w:rsidRPr="002E5250" w:rsidRDefault="00574012" w:rsidP="00574012">
      <w:pPr>
        <w:spacing w:after="0" w:line="240" w:lineRule="auto"/>
        <w:rPr>
          <w:sz w:val="20"/>
          <w:szCs w:val="20"/>
        </w:rPr>
      </w:pPr>
    </w:p>
    <w:p w:rsidR="00574012" w:rsidRPr="002E5250" w:rsidRDefault="00944B8F" w:rsidP="00C76130">
      <w:pPr>
        <w:spacing w:after="0" w:line="240" w:lineRule="auto"/>
        <w:jc w:val="both"/>
        <w:rPr>
          <w:sz w:val="20"/>
          <w:szCs w:val="20"/>
        </w:rPr>
      </w:pPr>
      <w:r w:rsidRPr="002E5250">
        <w:rPr>
          <w:sz w:val="20"/>
          <w:szCs w:val="20"/>
        </w:rPr>
        <w:tab/>
        <w:t>If this agreement is completed for the purpose of assigning utility service as a part of a rural domestic water and/or wastewater system loan project contemplated with the Farmers Home Administration, an Applicant shall pay an Indication of Interest Fee in lieu of a Membership Fee for the purposes of determining</w:t>
      </w:r>
    </w:p>
    <w:p w:rsidR="00944B8F" w:rsidRPr="002E5250" w:rsidRDefault="00944B8F" w:rsidP="00C76130">
      <w:pPr>
        <w:pStyle w:val="ListParagraph"/>
        <w:numPr>
          <w:ilvl w:val="0"/>
          <w:numId w:val="1"/>
        </w:numPr>
        <w:spacing w:after="0" w:line="240" w:lineRule="auto"/>
        <w:jc w:val="both"/>
        <w:rPr>
          <w:sz w:val="20"/>
          <w:szCs w:val="20"/>
        </w:rPr>
      </w:pPr>
      <w:r w:rsidRPr="002E5250">
        <w:rPr>
          <w:sz w:val="20"/>
          <w:szCs w:val="20"/>
        </w:rPr>
        <w:t xml:space="preserve"> The number of taps to be considered in the design and</w:t>
      </w:r>
    </w:p>
    <w:p w:rsidR="00944B8F" w:rsidRPr="002E5250" w:rsidRDefault="00944B8F" w:rsidP="00C76130">
      <w:pPr>
        <w:pStyle w:val="ListParagraph"/>
        <w:numPr>
          <w:ilvl w:val="0"/>
          <w:numId w:val="1"/>
        </w:numPr>
        <w:spacing w:after="0" w:line="240" w:lineRule="auto"/>
        <w:jc w:val="both"/>
        <w:rPr>
          <w:sz w:val="20"/>
          <w:szCs w:val="20"/>
        </w:rPr>
      </w:pPr>
      <w:r w:rsidRPr="002E5250">
        <w:rPr>
          <w:sz w:val="20"/>
          <w:szCs w:val="20"/>
        </w:rPr>
        <w:t>The number of potential ratepayers considered in determining the financial feasibility of constructing</w:t>
      </w:r>
    </w:p>
    <w:p w:rsidR="00944B8F" w:rsidRPr="002E5250" w:rsidRDefault="00944B8F" w:rsidP="00C76130">
      <w:pPr>
        <w:pStyle w:val="ListParagraph"/>
        <w:numPr>
          <w:ilvl w:val="0"/>
          <w:numId w:val="2"/>
        </w:numPr>
        <w:spacing w:after="0" w:line="240" w:lineRule="auto"/>
        <w:jc w:val="both"/>
        <w:rPr>
          <w:sz w:val="20"/>
          <w:szCs w:val="20"/>
        </w:rPr>
      </w:pPr>
      <w:r w:rsidRPr="002E5250">
        <w:rPr>
          <w:sz w:val="20"/>
          <w:szCs w:val="20"/>
        </w:rPr>
        <w:t>A new water system or</w:t>
      </w:r>
    </w:p>
    <w:p w:rsidR="00944B8F" w:rsidRPr="002E5250" w:rsidRDefault="00944B8F" w:rsidP="00C76130">
      <w:pPr>
        <w:pStyle w:val="ListParagraph"/>
        <w:numPr>
          <w:ilvl w:val="0"/>
          <w:numId w:val="2"/>
        </w:numPr>
        <w:spacing w:after="0" w:line="240" w:lineRule="auto"/>
        <w:jc w:val="both"/>
        <w:rPr>
          <w:sz w:val="20"/>
          <w:szCs w:val="20"/>
        </w:rPr>
      </w:pPr>
      <w:r w:rsidRPr="002E5250">
        <w:rPr>
          <w:sz w:val="20"/>
          <w:szCs w:val="20"/>
        </w:rPr>
        <w:t>Expanding the facilities of an existing water system, the A</w:t>
      </w:r>
      <w:r w:rsidR="00EB0872" w:rsidRPr="002E5250">
        <w:rPr>
          <w:sz w:val="20"/>
          <w:szCs w:val="20"/>
        </w:rPr>
        <w:t xml:space="preserve">pplicant 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w:t>
      </w:r>
      <w:r w:rsidR="00D67C90" w:rsidRPr="002E5250">
        <w:rPr>
          <w:sz w:val="20"/>
          <w:szCs w:val="20"/>
        </w:rPr>
        <w:t xml:space="preserve">Corporation and the Indication of Interest Fee, less expenses, shall be refunded.  The Applicant may re-apply for service at a later date under the terms and conditions of the Corporation’s policies.  For the purposes of this agreement, and Indication of Interest Fee shall be of </w:t>
      </w:r>
      <w:r w:rsidR="00C76130" w:rsidRPr="002E5250">
        <w:rPr>
          <w:sz w:val="20"/>
          <w:szCs w:val="20"/>
        </w:rPr>
        <w:t>an</w:t>
      </w:r>
      <w:r w:rsidR="00D67C90" w:rsidRPr="002E5250">
        <w:rPr>
          <w:sz w:val="20"/>
          <w:szCs w:val="20"/>
        </w:rPr>
        <w:t xml:space="preserve"> amount equal to the Corporation’s Membership Fees.</w:t>
      </w:r>
    </w:p>
    <w:p w:rsidR="00D67C90" w:rsidRPr="002E5250" w:rsidRDefault="00D67C90" w:rsidP="00D67C90">
      <w:pPr>
        <w:spacing w:after="0" w:line="240" w:lineRule="auto"/>
        <w:rPr>
          <w:sz w:val="20"/>
          <w:szCs w:val="20"/>
        </w:rPr>
      </w:pPr>
    </w:p>
    <w:p w:rsidR="00D67C90" w:rsidRPr="002E5250" w:rsidRDefault="00D67C90" w:rsidP="00C76130">
      <w:pPr>
        <w:spacing w:after="0" w:line="240" w:lineRule="auto"/>
        <w:ind w:firstLine="720"/>
        <w:jc w:val="both"/>
        <w:rPr>
          <w:sz w:val="20"/>
          <w:szCs w:val="20"/>
        </w:rPr>
      </w:pPr>
      <w:r w:rsidRPr="002E5250">
        <w:rPr>
          <w:sz w:val="20"/>
          <w:szCs w:val="20"/>
        </w:rPr>
        <w:t>All water shall be metered by meters to be furnished and installed by the Corporation.  The meter and/or wastewater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w:t>
      </w:r>
    </w:p>
    <w:p w:rsidR="00D67C90" w:rsidRPr="002E5250" w:rsidRDefault="00D67C90" w:rsidP="00D67C90">
      <w:pPr>
        <w:spacing w:after="0" w:line="240" w:lineRule="auto"/>
        <w:ind w:firstLine="720"/>
        <w:rPr>
          <w:sz w:val="20"/>
          <w:szCs w:val="20"/>
        </w:rPr>
      </w:pPr>
    </w:p>
    <w:p w:rsidR="00D67C90" w:rsidRPr="002E5250" w:rsidRDefault="00D67C90" w:rsidP="00C76130">
      <w:pPr>
        <w:spacing w:after="0" w:line="240" w:lineRule="auto"/>
        <w:ind w:firstLine="720"/>
        <w:jc w:val="both"/>
        <w:rPr>
          <w:sz w:val="20"/>
          <w:szCs w:val="20"/>
        </w:rPr>
      </w:pPr>
      <w:r w:rsidRPr="002E5250">
        <w:rPr>
          <w:sz w:val="20"/>
          <w:szCs w:val="20"/>
        </w:rPr>
        <w:t>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for the purpose of inspecting for possible cross-connections and other undesirable plumbing practices.</w:t>
      </w:r>
    </w:p>
    <w:p w:rsidR="00D67C90" w:rsidRPr="002E5250" w:rsidRDefault="00D67C90" w:rsidP="00D67C90">
      <w:pPr>
        <w:spacing w:after="0" w:line="240" w:lineRule="auto"/>
        <w:ind w:firstLine="720"/>
        <w:rPr>
          <w:sz w:val="20"/>
          <w:szCs w:val="20"/>
        </w:rPr>
      </w:pPr>
    </w:p>
    <w:p w:rsidR="00D67C90" w:rsidRPr="002E5250" w:rsidRDefault="00D67C90" w:rsidP="00C76130">
      <w:pPr>
        <w:spacing w:after="0" w:line="240" w:lineRule="auto"/>
        <w:ind w:firstLine="720"/>
        <w:jc w:val="both"/>
        <w:rPr>
          <w:sz w:val="20"/>
          <w:szCs w:val="20"/>
        </w:rPr>
      </w:pPr>
      <w:r w:rsidRPr="002E5250">
        <w:rPr>
          <w:sz w:val="20"/>
          <w:szCs w:val="20"/>
        </w:rPr>
        <w:t>The Corporation is responsible for protecting the drinking water supply from contamination or pollution which could result from improper plumbing practices.  This service agreement serves as notice to each customer of the plumbing restrictions which are in place to provide this protection.  The Corporation shall enforce these restrictions to ensure the public health and welfare.  The following undesirable plumbing practices are prohibited by state regulations:</w:t>
      </w:r>
    </w:p>
    <w:p w:rsidR="00D67C90" w:rsidRPr="002E5250" w:rsidRDefault="00D67C90" w:rsidP="00C76130">
      <w:pPr>
        <w:pStyle w:val="ListParagraph"/>
        <w:numPr>
          <w:ilvl w:val="0"/>
          <w:numId w:val="3"/>
        </w:numPr>
        <w:spacing w:after="0" w:line="240" w:lineRule="auto"/>
        <w:jc w:val="both"/>
        <w:rPr>
          <w:sz w:val="20"/>
          <w:szCs w:val="20"/>
        </w:rPr>
      </w:pPr>
      <w:r w:rsidRPr="002E5250">
        <w:rPr>
          <w:sz w:val="20"/>
          <w:szCs w:val="20"/>
        </w:rPr>
        <w:lastRenderedPageBreak/>
        <w:t>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plumbing regulations.  Additionally, all pressure relief valves and thermal expansion devices must be in compliance with state plumbing codes.</w:t>
      </w:r>
    </w:p>
    <w:p w:rsidR="00D67C90" w:rsidRPr="002E5250" w:rsidRDefault="00D67C90" w:rsidP="00C76130">
      <w:pPr>
        <w:pStyle w:val="ListParagraph"/>
        <w:numPr>
          <w:ilvl w:val="0"/>
          <w:numId w:val="3"/>
        </w:numPr>
        <w:spacing w:after="0" w:line="240" w:lineRule="auto"/>
        <w:jc w:val="both"/>
        <w:rPr>
          <w:sz w:val="20"/>
          <w:szCs w:val="20"/>
        </w:rPr>
      </w:pPr>
      <w:r w:rsidRPr="002E5250">
        <w:rPr>
          <w:sz w:val="20"/>
          <w:szCs w:val="20"/>
        </w:rPr>
        <w:t xml:space="preserve">No cross-connection between the public drinking water supply </w:t>
      </w:r>
      <w:r w:rsidR="00C76130" w:rsidRPr="002E5250">
        <w:rPr>
          <w:sz w:val="20"/>
          <w:szCs w:val="20"/>
        </w:rPr>
        <w:t>and a</w:t>
      </w:r>
      <w:r w:rsidRPr="002E5250">
        <w:rPr>
          <w:sz w:val="20"/>
          <w:szCs w:val="20"/>
        </w:rPr>
        <w:t xml:space="preserve"> private water system is permitted.  These potential threats to the public drinking water supply shall be eliminated at the service connection by the proper installation of an airgap or a reduced pressure-zone backflow</w:t>
      </w:r>
      <w:r w:rsidR="00BD4111" w:rsidRPr="002E5250">
        <w:rPr>
          <w:sz w:val="20"/>
          <w:szCs w:val="20"/>
        </w:rPr>
        <w:t xml:space="preserve"> prevention assembly and a service agreement must exist for annual inspection and testing by a certified backflow prevention device tester.</w:t>
      </w:r>
    </w:p>
    <w:p w:rsidR="00BD4111" w:rsidRPr="002E5250" w:rsidRDefault="00BD4111" w:rsidP="00C76130">
      <w:pPr>
        <w:pStyle w:val="ListParagraph"/>
        <w:numPr>
          <w:ilvl w:val="0"/>
          <w:numId w:val="3"/>
        </w:numPr>
        <w:spacing w:after="0" w:line="240" w:lineRule="auto"/>
        <w:jc w:val="both"/>
        <w:rPr>
          <w:sz w:val="20"/>
          <w:szCs w:val="20"/>
        </w:rPr>
      </w:pPr>
      <w:r w:rsidRPr="002E5250">
        <w:rPr>
          <w:sz w:val="20"/>
          <w:szCs w:val="20"/>
        </w:rPr>
        <w:t>No connection which allows condensing, cooling or industrial process water to be returned to the public drinking water supply is permitted.</w:t>
      </w:r>
    </w:p>
    <w:p w:rsidR="00BD4111" w:rsidRPr="002E5250" w:rsidRDefault="00BD4111" w:rsidP="00C76130">
      <w:pPr>
        <w:pStyle w:val="ListParagraph"/>
        <w:numPr>
          <w:ilvl w:val="0"/>
          <w:numId w:val="3"/>
        </w:numPr>
        <w:spacing w:after="0" w:line="240" w:lineRule="auto"/>
        <w:jc w:val="both"/>
        <w:rPr>
          <w:sz w:val="20"/>
          <w:szCs w:val="20"/>
        </w:rPr>
      </w:pPr>
      <w:r w:rsidRPr="002E5250">
        <w:rPr>
          <w:sz w:val="20"/>
          <w:szCs w:val="20"/>
        </w:rPr>
        <w:t>No pipe or pipe fitting which contains more than 8.0% lead may be used for the installation or repair of plumbing on or after July 1, 1988, at any connection which provides water for human consumption.</w:t>
      </w:r>
    </w:p>
    <w:p w:rsidR="00BD4111" w:rsidRPr="002E5250" w:rsidRDefault="00BD4111" w:rsidP="00C76130">
      <w:pPr>
        <w:pStyle w:val="ListParagraph"/>
        <w:numPr>
          <w:ilvl w:val="0"/>
          <w:numId w:val="3"/>
        </w:numPr>
        <w:spacing w:after="0" w:line="240" w:lineRule="auto"/>
        <w:jc w:val="both"/>
        <w:rPr>
          <w:sz w:val="20"/>
          <w:szCs w:val="20"/>
        </w:rPr>
      </w:pPr>
      <w:r w:rsidRPr="002E5250">
        <w:rPr>
          <w:sz w:val="20"/>
          <w:szCs w:val="20"/>
        </w:rPr>
        <w:t>No solder or flux which contains more than 0.2% lead may be used for the installation or repair of plumbing on or after July 1, 1988, at any connection which provides water for human consumption.</w:t>
      </w:r>
    </w:p>
    <w:p w:rsidR="00BD4111" w:rsidRPr="002E5250" w:rsidRDefault="00BD4111" w:rsidP="00BD4111">
      <w:pPr>
        <w:spacing w:after="0" w:line="240" w:lineRule="auto"/>
        <w:rPr>
          <w:sz w:val="20"/>
          <w:szCs w:val="20"/>
        </w:rPr>
      </w:pPr>
    </w:p>
    <w:p w:rsidR="00BD4111" w:rsidRPr="002E5250" w:rsidRDefault="00BD4111" w:rsidP="00C76130">
      <w:pPr>
        <w:spacing w:after="0" w:line="240" w:lineRule="auto"/>
        <w:ind w:firstLine="720"/>
        <w:jc w:val="both"/>
        <w:rPr>
          <w:sz w:val="20"/>
          <w:szCs w:val="20"/>
        </w:rPr>
      </w:pPr>
      <w:r w:rsidRPr="002E5250">
        <w:rPr>
          <w:sz w:val="20"/>
          <w:szCs w:val="20"/>
        </w:rPr>
        <w:t xml:space="preserve">The </w:t>
      </w:r>
      <w:r w:rsidR="00C76130" w:rsidRPr="002E5250">
        <w:rPr>
          <w:sz w:val="20"/>
          <w:szCs w:val="20"/>
        </w:rPr>
        <w:t>Corporation</w:t>
      </w:r>
      <w:r w:rsidRPr="002E5250">
        <w:rPr>
          <w:sz w:val="20"/>
          <w:szCs w:val="20"/>
        </w:rPr>
        <w:t xml:space="preserve"> shall maintain a copy of this agreement as long as the Member and/or premises is connected to the public water system.  The Member shall allow his pro</w:t>
      </w:r>
      <w:r w:rsidR="00C76130" w:rsidRPr="002E5250">
        <w:rPr>
          <w:sz w:val="20"/>
          <w:szCs w:val="20"/>
        </w:rPr>
        <w:t>perty to be inspected for possible cross-connections and other undesirable plumbing practices.  These inspections shall be conducted by the Corporation or its designated agent prior to initiating service and periodically thereafter.  The inspections shall be conducted during the Corporation’s normal business hours.  The Corporation shall notify the Member in writing of any cross-connections or other undesirable plumbing practice on their premises.  The Member shall, at his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w:t>
      </w:r>
    </w:p>
    <w:p w:rsidR="00983AE9" w:rsidRPr="002E5250" w:rsidRDefault="00983AE9" w:rsidP="00C76130">
      <w:pPr>
        <w:spacing w:after="0" w:line="240" w:lineRule="auto"/>
        <w:ind w:firstLine="720"/>
        <w:jc w:val="both"/>
        <w:rPr>
          <w:sz w:val="20"/>
          <w:szCs w:val="20"/>
        </w:rPr>
      </w:pPr>
    </w:p>
    <w:p w:rsidR="00D67C90" w:rsidRPr="002E5250" w:rsidRDefault="00983AE9" w:rsidP="002E5250">
      <w:pPr>
        <w:spacing w:after="0" w:line="240" w:lineRule="auto"/>
        <w:ind w:firstLine="720"/>
        <w:rPr>
          <w:sz w:val="20"/>
          <w:szCs w:val="20"/>
        </w:rPr>
      </w:pPr>
      <w:r w:rsidRPr="002E5250">
        <w:rPr>
          <w:sz w:val="20"/>
          <w:szCs w:val="20"/>
        </w:rPr>
        <w:t xml:space="preserve">By execution hereof, the Applicant shall hold the </w:t>
      </w:r>
      <w:r w:rsidR="00F14807" w:rsidRPr="002E5250">
        <w:rPr>
          <w:sz w:val="20"/>
          <w:szCs w:val="20"/>
        </w:rPr>
        <w:t>Corporation</w:t>
      </w:r>
      <w:r w:rsidRPr="002E5250">
        <w:rPr>
          <w:sz w:val="20"/>
          <w:szCs w:val="20"/>
        </w:rPr>
        <w:t xml:space="preserve"> harmless from any and all claims for damages caused by service interruptions due to waterline breaks by utility or like contractors, tampering by other Member/users of the </w:t>
      </w:r>
      <w:r w:rsidR="00F14807" w:rsidRPr="002E5250">
        <w:rPr>
          <w:sz w:val="20"/>
          <w:szCs w:val="20"/>
        </w:rPr>
        <w:t>Corporation</w:t>
      </w:r>
      <w:r w:rsidRPr="002E5250">
        <w:rPr>
          <w:sz w:val="20"/>
          <w:szCs w:val="20"/>
        </w:rPr>
        <w:t>, normal failures of the system, or other events beyond the Corporation’s control.</w:t>
      </w:r>
    </w:p>
    <w:p w:rsidR="00983AE9" w:rsidRPr="002E5250" w:rsidRDefault="00983AE9" w:rsidP="00983AE9">
      <w:pPr>
        <w:spacing w:after="0" w:line="240" w:lineRule="auto"/>
        <w:ind w:firstLine="720"/>
        <w:jc w:val="both"/>
        <w:rPr>
          <w:sz w:val="20"/>
          <w:szCs w:val="20"/>
        </w:rPr>
      </w:pPr>
    </w:p>
    <w:p w:rsidR="00983AE9" w:rsidRPr="002E5250" w:rsidRDefault="00983AE9" w:rsidP="002E5250">
      <w:pPr>
        <w:spacing w:after="0" w:line="240" w:lineRule="auto"/>
        <w:ind w:firstLine="720"/>
        <w:rPr>
          <w:sz w:val="20"/>
          <w:szCs w:val="20"/>
        </w:rPr>
      </w:pPr>
      <w:r w:rsidRPr="002E5250">
        <w:rPr>
          <w:sz w:val="20"/>
          <w:szCs w:val="20"/>
        </w:rPr>
        <w:t xml:space="preserve">The Member shall grant to the Corporation, now or in the future, any easements of right-of-way for the </w:t>
      </w:r>
      <w:r w:rsidR="00F14807" w:rsidRPr="002E5250">
        <w:rPr>
          <w:sz w:val="20"/>
          <w:szCs w:val="20"/>
        </w:rPr>
        <w:t>purpose</w:t>
      </w:r>
      <w:r w:rsidRPr="002E5250">
        <w:rPr>
          <w:sz w:val="20"/>
          <w:szCs w:val="20"/>
        </w:rPr>
        <w:t xml:space="preserve"> of installing, maintaining, and operating such pipelines, meters, valves, and any other </w:t>
      </w:r>
      <w:r w:rsidR="00F14807" w:rsidRPr="002E5250">
        <w:rPr>
          <w:sz w:val="20"/>
          <w:szCs w:val="20"/>
        </w:rPr>
        <w:t>equipment</w:t>
      </w:r>
      <w:r w:rsidRPr="002E5250">
        <w:rPr>
          <w:sz w:val="20"/>
          <w:szCs w:val="20"/>
        </w:rPr>
        <w:t xml:space="preserve"> which may be deemed necessary by the Corporation to extend or improve service for existing or future Members, on such forms as are required by the Corporation.</w:t>
      </w:r>
    </w:p>
    <w:p w:rsidR="00983AE9" w:rsidRPr="002E5250" w:rsidRDefault="00983AE9" w:rsidP="002E5250">
      <w:pPr>
        <w:spacing w:after="0" w:line="240" w:lineRule="auto"/>
        <w:ind w:firstLine="720"/>
        <w:rPr>
          <w:sz w:val="20"/>
          <w:szCs w:val="20"/>
        </w:rPr>
      </w:pPr>
    </w:p>
    <w:p w:rsidR="00983AE9" w:rsidRPr="002E5250" w:rsidRDefault="00983AE9" w:rsidP="002E5250">
      <w:pPr>
        <w:spacing w:after="0" w:line="240" w:lineRule="auto"/>
        <w:ind w:firstLine="720"/>
        <w:rPr>
          <w:sz w:val="20"/>
          <w:szCs w:val="20"/>
        </w:rPr>
      </w:pPr>
      <w:r w:rsidRPr="002E5250">
        <w:rPr>
          <w:sz w:val="20"/>
          <w:szCs w:val="20"/>
        </w:rPr>
        <w:t>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Corporation’s tariff.</w:t>
      </w:r>
    </w:p>
    <w:p w:rsidR="00983AE9" w:rsidRPr="002E5250" w:rsidRDefault="00983AE9" w:rsidP="00983AE9">
      <w:pPr>
        <w:spacing w:after="0" w:line="240" w:lineRule="auto"/>
        <w:ind w:firstLine="720"/>
        <w:jc w:val="both"/>
        <w:rPr>
          <w:sz w:val="20"/>
          <w:szCs w:val="20"/>
        </w:rPr>
      </w:pPr>
    </w:p>
    <w:p w:rsidR="00983AE9" w:rsidRPr="002E5250" w:rsidRDefault="00983AE9" w:rsidP="002E5250">
      <w:pPr>
        <w:spacing w:after="0" w:line="240" w:lineRule="auto"/>
        <w:ind w:firstLine="720"/>
        <w:rPr>
          <w:sz w:val="20"/>
          <w:szCs w:val="20"/>
        </w:rPr>
      </w:pPr>
      <w:r w:rsidRPr="002E5250">
        <w:rPr>
          <w:sz w:val="20"/>
          <w:szCs w:val="20"/>
        </w:rPr>
        <w:t>By execution hereof, the Applicant agrees that non-compli</w:t>
      </w:r>
      <w:r w:rsidR="00F14807">
        <w:rPr>
          <w:sz w:val="20"/>
          <w:szCs w:val="20"/>
        </w:rPr>
        <w:t>ance with the terms of this agreem</w:t>
      </w:r>
      <w:r w:rsidRPr="002E5250">
        <w:rPr>
          <w:sz w:val="20"/>
          <w:szCs w:val="20"/>
        </w:rPr>
        <w:t>e</w:t>
      </w:r>
      <w:r w:rsidR="00F14807">
        <w:rPr>
          <w:sz w:val="20"/>
          <w:szCs w:val="20"/>
        </w:rPr>
        <w:t>n</w:t>
      </w:r>
      <w:r w:rsidRPr="002E5250">
        <w:rPr>
          <w:sz w:val="20"/>
          <w:szCs w:val="20"/>
        </w:rPr>
        <w:t xml:space="preserve">t by said Applicant shall </w:t>
      </w:r>
      <w:r w:rsidR="00F14807" w:rsidRPr="002E5250">
        <w:rPr>
          <w:sz w:val="20"/>
          <w:szCs w:val="20"/>
        </w:rPr>
        <w:t>constitute</w:t>
      </w:r>
      <w:r w:rsidRPr="002E5250">
        <w:rPr>
          <w:sz w:val="20"/>
          <w:szCs w:val="20"/>
        </w:rPr>
        <w:t xml:space="preserve"> denial or discontinuance of service until such time as the violation is corrected to the satisfaction of the Corporation.</w:t>
      </w:r>
    </w:p>
    <w:p w:rsidR="00983AE9" w:rsidRPr="002E5250" w:rsidRDefault="00983AE9" w:rsidP="002E5250">
      <w:pPr>
        <w:spacing w:after="0" w:line="240" w:lineRule="auto"/>
        <w:ind w:firstLine="720"/>
        <w:rPr>
          <w:sz w:val="20"/>
          <w:szCs w:val="20"/>
        </w:rPr>
      </w:pPr>
    </w:p>
    <w:p w:rsidR="00983AE9" w:rsidRPr="002E5250" w:rsidRDefault="00983AE9" w:rsidP="002E5250">
      <w:pPr>
        <w:spacing w:after="0" w:line="240" w:lineRule="auto"/>
        <w:ind w:firstLine="720"/>
        <w:rPr>
          <w:sz w:val="20"/>
          <w:szCs w:val="20"/>
        </w:rPr>
      </w:pPr>
      <w:r w:rsidRPr="002E5250">
        <w:rPr>
          <w:sz w:val="20"/>
          <w:szCs w:val="20"/>
        </w:rPr>
        <w:t xml:space="preserve">Any misrepresentation of the facts by the </w:t>
      </w:r>
      <w:r w:rsidR="00F14807" w:rsidRPr="002E5250">
        <w:rPr>
          <w:sz w:val="20"/>
          <w:szCs w:val="20"/>
        </w:rPr>
        <w:t>Applicant</w:t>
      </w:r>
      <w:r w:rsidRPr="002E5250">
        <w:rPr>
          <w:sz w:val="20"/>
          <w:szCs w:val="20"/>
        </w:rPr>
        <w:t xml:space="preserve"> on any of the four pages of this agreement shall result in discontinuance of service pursuant to the terms and conditions of the Corporation’s tariff.</w:t>
      </w:r>
    </w:p>
    <w:p w:rsidR="002E5250" w:rsidRPr="002E5250" w:rsidRDefault="002E5250" w:rsidP="002E5250">
      <w:pPr>
        <w:spacing w:after="0" w:line="240" w:lineRule="auto"/>
        <w:ind w:firstLine="720"/>
        <w:rPr>
          <w:sz w:val="20"/>
          <w:szCs w:val="20"/>
        </w:rPr>
      </w:pPr>
    </w:p>
    <w:p w:rsidR="002E5250" w:rsidRDefault="002E5250" w:rsidP="002E5250">
      <w:pPr>
        <w:spacing w:after="0" w:line="240" w:lineRule="auto"/>
        <w:ind w:firstLine="720"/>
      </w:pPr>
    </w:p>
    <w:p w:rsidR="002E5250" w:rsidRDefault="002E5250" w:rsidP="002E5250">
      <w:pPr>
        <w:spacing w:after="0" w:line="240" w:lineRule="auto"/>
        <w:ind w:firstLine="720"/>
      </w:pPr>
      <w:r>
        <w:t>__________________________________________________________________</w:t>
      </w:r>
    </w:p>
    <w:p w:rsidR="002E5250" w:rsidRDefault="002E5250" w:rsidP="002E5250">
      <w:pPr>
        <w:spacing w:after="0" w:line="240" w:lineRule="auto"/>
        <w:ind w:firstLine="720"/>
      </w:pPr>
      <w:r>
        <w:t>Witnesseth</w:t>
      </w:r>
    </w:p>
    <w:p w:rsidR="002E5250" w:rsidRDefault="002E5250" w:rsidP="002E5250">
      <w:pPr>
        <w:spacing w:after="0" w:line="240" w:lineRule="auto"/>
        <w:ind w:firstLine="720"/>
      </w:pPr>
    </w:p>
    <w:p w:rsidR="002E5250" w:rsidRDefault="002E5250" w:rsidP="002E5250">
      <w:pPr>
        <w:spacing w:after="0" w:line="240" w:lineRule="auto"/>
        <w:ind w:firstLine="720"/>
      </w:pPr>
    </w:p>
    <w:p w:rsidR="002E5250" w:rsidRDefault="002E5250" w:rsidP="002E5250">
      <w:pPr>
        <w:spacing w:after="0" w:line="240" w:lineRule="auto"/>
        <w:ind w:firstLine="720"/>
      </w:pPr>
      <w:r>
        <w:t>__________________________________________________________________</w:t>
      </w:r>
    </w:p>
    <w:p w:rsidR="002E5250" w:rsidRDefault="002E5250" w:rsidP="002E5250">
      <w:pPr>
        <w:spacing w:after="0" w:line="240" w:lineRule="auto"/>
        <w:ind w:firstLine="720"/>
      </w:pPr>
      <w:r>
        <w:t>Applicant/Member</w:t>
      </w:r>
    </w:p>
    <w:p w:rsidR="002E5250" w:rsidRDefault="002E5250" w:rsidP="002E5250">
      <w:pPr>
        <w:spacing w:after="0" w:line="240" w:lineRule="auto"/>
        <w:ind w:firstLine="720"/>
      </w:pPr>
    </w:p>
    <w:p w:rsidR="002E5250" w:rsidRDefault="002E5250" w:rsidP="002E5250">
      <w:pPr>
        <w:spacing w:after="0" w:line="240" w:lineRule="auto"/>
        <w:ind w:firstLine="720"/>
      </w:pPr>
    </w:p>
    <w:p w:rsidR="002E5250" w:rsidRDefault="002E5250" w:rsidP="002E5250">
      <w:pPr>
        <w:spacing w:after="0" w:line="240" w:lineRule="auto"/>
        <w:ind w:firstLine="720"/>
      </w:pPr>
      <w:r>
        <w:t>__________________________________________________________________</w:t>
      </w:r>
    </w:p>
    <w:p w:rsidR="002E5250" w:rsidRDefault="002E5250" w:rsidP="002E5250">
      <w:pPr>
        <w:spacing w:after="0" w:line="240" w:lineRule="auto"/>
        <w:ind w:firstLine="720"/>
      </w:pPr>
      <w:r>
        <w:t>Approved and Accepted</w:t>
      </w:r>
    </w:p>
    <w:p w:rsidR="002E5250" w:rsidRDefault="002E5250" w:rsidP="002E5250">
      <w:pPr>
        <w:spacing w:after="0" w:line="240" w:lineRule="auto"/>
        <w:ind w:firstLine="720"/>
      </w:pPr>
    </w:p>
    <w:p w:rsidR="002E5250" w:rsidRDefault="002E5250" w:rsidP="002E5250">
      <w:pPr>
        <w:spacing w:after="0" w:line="240" w:lineRule="auto"/>
        <w:ind w:firstLine="720"/>
      </w:pPr>
    </w:p>
    <w:p w:rsidR="002E5250" w:rsidRDefault="002E5250" w:rsidP="002E5250">
      <w:pPr>
        <w:spacing w:after="0" w:line="240" w:lineRule="auto"/>
        <w:ind w:firstLine="720"/>
      </w:pPr>
      <w:r>
        <w:t>__________________________________________________________________</w:t>
      </w:r>
    </w:p>
    <w:p w:rsidR="00D34C1F" w:rsidRDefault="002E5250" w:rsidP="00D34C1F">
      <w:pPr>
        <w:spacing w:after="0" w:line="240" w:lineRule="auto"/>
        <w:ind w:firstLine="720"/>
      </w:pPr>
      <w:r>
        <w:t>Date Approved</w:t>
      </w:r>
    </w:p>
    <w:p w:rsidR="00D34C1F" w:rsidRDefault="00D34C1F" w:rsidP="00D34C1F">
      <w:pPr>
        <w:spacing w:after="0" w:line="240" w:lineRule="auto"/>
        <w:ind w:firstLine="720"/>
      </w:pPr>
    </w:p>
    <w:p w:rsidR="00D34C1F" w:rsidRDefault="00D34C1F" w:rsidP="00D34C1F">
      <w:pPr>
        <w:spacing w:after="0" w:line="240" w:lineRule="auto"/>
        <w:ind w:firstLine="720"/>
      </w:pPr>
    </w:p>
    <w:p w:rsidR="002E5250" w:rsidRPr="004D474C" w:rsidRDefault="002E5250" w:rsidP="00D34C1F">
      <w:pPr>
        <w:spacing w:after="0" w:line="240" w:lineRule="auto"/>
        <w:ind w:firstLine="720"/>
        <w:jc w:val="center"/>
        <w:rPr>
          <w:b/>
          <w:sz w:val="28"/>
          <w:szCs w:val="28"/>
        </w:rPr>
      </w:pPr>
      <w:r w:rsidRPr="004D474C">
        <w:rPr>
          <w:b/>
          <w:sz w:val="28"/>
          <w:szCs w:val="28"/>
        </w:rPr>
        <w:t>NOTICE</w:t>
      </w:r>
    </w:p>
    <w:p w:rsidR="002E5250" w:rsidRPr="004D474C" w:rsidRDefault="002E5250" w:rsidP="004D474C">
      <w:pPr>
        <w:spacing w:after="0" w:line="240" w:lineRule="auto"/>
        <w:ind w:firstLine="720"/>
        <w:jc w:val="center"/>
        <w:rPr>
          <w:b/>
          <w:sz w:val="28"/>
          <w:szCs w:val="28"/>
        </w:rPr>
      </w:pPr>
      <w:r w:rsidRPr="004D474C">
        <w:rPr>
          <w:b/>
          <w:sz w:val="28"/>
          <w:szCs w:val="28"/>
        </w:rPr>
        <w:t>TO HOMEOWNERS</w:t>
      </w:r>
    </w:p>
    <w:p w:rsidR="002E5250" w:rsidRPr="004D474C" w:rsidRDefault="002E5250" w:rsidP="004D474C">
      <w:pPr>
        <w:spacing w:after="0" w:line="240" w:lineRule="auto"/>
        <w:ind w:firstLine="720"/>
        <w:jc w:val="center"/>
        <w:rPr>
          <w:b/>
          <w:sz w:val="28"/>
          <w:szCs w:val="28"/>
        </w:rPr>
      </w:pPr>
      <w:r w:rsidRPr="004D474C">
        <w:rPr>
          <w:b/>
          <w:sz w:val="28"/>
          <w:szCs w:val="28"/>
        </w:rPr>
        <w:t>AND PLUMBERS</w:t>
      </w:r>
    </w:p>
    <w:p w:rsidR="002E5250" w:rsidRDefault="002E5250" w:rsidP="002E5250">
      <w:pPr>
        <w:spacing w:after="0" w:line="240" w:lineRule="auto"/>
        <w:ind w:firstLine="720"/>
      </w:pPr>
    </w:p>
    <w:p w:rsidR="002E5250" w:rsidRDefault="002E5250" w:rsidP="002E5250">
      <w:pPr>
        <w:spacing w:after="0" w:line="240" w:lineRule="auto"/>
        <w:ind w:firstLine="720"/>
      </w:pPr>
    </w:p>
    <w:p w:rsidR="002E5250" w:rsidRDefault="002E5250" w:rsidP="00F14807">
      <w:pPr>
        <w:spacing w:after="0" w:line="240" w:lineRule="auto"/>
        <w:ind w:firstLine="720"/>
        <w:jc w:val="both"/>
      </w:pPr>
      <w:r w:rsidRPr="00F14807">
        <w:rPr>
          <w:u w:val="single"/>
        </w:rPr>
        <w:t>Brandon-Irene Water Supply Corporation</w:t>
      </w:r>
      <w:r>
        <w:t xml:space="preserve"> (hereafter called utility) hereby notifies all plumbers and homeowners that all water utilities in the State of Texas must comply with the rules and regulations of the Texas Commission on Environmental Quality concerning construction and renovation of and additions and modifications to private plumbing facilities.</w:t>
      </w:r>
    </w:p>
    <w:p w:rsidR="002E5250" w:rsidRDefault="002E5250" w:rsidP="002E5250">
      <w:pPr>
        <w:spacing w:after="0" w:line="240" w:lineRule="auto"/>
        <w:ind w:firstLine="720"/>
      </w:pPr>
    </w:p>
    <w:p w:rsidR="002E5250" w:rsidRDefault="002E5250" w:rsidP="00F14807">
      <w:pPr>
        <w:spacing w:after="0" w:line="240" w:lineRule="auto"/>
        <w:ind w:firstLine="720"/>
        <w:jc w:val="both"/>
      </w:pPr>
      <w:r>
        <w:t xml:space="preserve">Utility has adopted Southern Building Code Congress </w:t>
      </w:r>
      <w:r w:rsidR="00F14807">
        <w:t>International</w:t>
      </w:r>
      <w:r>
        <w:t xml:space="preserve"> Inc. Plumbing Code as the prevailing guide for </w:t>
      </w:r>
      <w:r w:rsidR="00F14807">
        <w:t>plumbing</w:t>
      </w:r>
      <w:r>
        <w:t xml:space="preserve"> facility construction and mo</w:t>
      </w:r>
      <w:r w:rsidR="00F14807">
        <w:t>di</w:t>
      </w:r>
      <w:r>
        <w:t>ficat</w:t>
      </w:r>
      <w:r w:rsidR="00F14807">
        <w:t>io</w:t>
      </w:r>
      <w:r>
        <w:t xml:space="preserve">n standards, particularly regarding the prohibition of the use of lead solder and fittings and the prohibition of cross-connections within the </w:t>
      </w:r>
      <w:r w:rsidR="00F14807">
        <w:t>plumbing</w:t>
      </w:r>
      <w:r>
        <w:t xml:space="preserve"> system.  By execution of this document, the homeowner and plumber certifies that all plumbing meets, to the best of their knowledge, the following conditions on the date executed below:</w:t>
      </w:r>
    </w:p>
    <w:p w:rsidR="002E5250" w:rsidRDefault="002E5250" w:rsidP="002E5250">
      <w:pPr>
        <w:spacing w:after="0" w:line="240" w:lineRule="auto"/>
        <w:ind w:firstLine="720"/>
      </w:pPr>
    </w:p>
    <w:p w:rsidR="002E5250" w:rsidRDefault="009C0FDE" w:rsidP="00F14807">
      <w:pPr>
        <w:pStyle w:val="ListParagraph"/>
        <w:numPr>
          <w:ilvl w:val="0"/>
          <w:numId w:val="4"/>
        </w:numPr>
        <w:spacing w:after="0" w:line="240" w:lineRule="auto"/>
        <w:jc w:val="both"/>
      </w:pPr>
      <w:r>
        <w:t>No direct connection between the public drinking water supply and a potential source of contamination exists.  Potential sources of contamination are isolated from the public water system by an air-gap or an appropriate backflow prevention assembly in accordance with state plumbing regulations.  Additionally, all pressure relief valves and thermal expansion devices are in compliance with state plumbing codes.</w:t>
      </w:r>
    </w:p>
    <w:p w:rsidR="009C0FDE" w:rsidRDefault="009C0FDE" w:rsidP="00F14807">
      <w:pPr>
        <w:pStyle w:val="ListParagraph"/>
        <w:numPr>
          <w:ilvl w:val="0"/>
          <w:numId w:val="4"/>
        </w:numPr>
        <w:spacing w:after="0" w:line="240" w:lineRule="auto"/>
        <w:jc w:val="both"/>
      </w:pPr>
      <w:r>
        <w:t xml:space="preserve">No cross-connection between the public drinking water supply and a private water system or well exists.  Where an actual air gap is not maintained between the public water supply and a private water supply, an approved reduced pressure-zone backflow prevention assembly is properly installed.  A service agreement shall be maintained according to the </w:t>
      </w:r>
      <w:r w:rsidR="00F14807">
        <w:t>utility’s</w:t>
      </w:r>
      <w:r>
        <w:t xml:space="preserve"> rules for annual inspection and testing by a certified backflow prevention device tester.</w:t>
      </w:r>
    </w:p>
    <w:p w:rsidR="009C0FDE" w:rsidRDefault="009C0FDE" w:rsidP="00F14807">
      <w:pPr>
        <w:pStyle w:val="ListParagraph"/>
        <w:numPr>
          <w:ilvl w:val="0"/>
          <w:numId w:val="4"/>
        </w:numPr>
        <w:spacing w:after="0" w:line="240" w:lineRule="auto"/>
        <w:jc w:val="both"/>
      </w:pPr>
      <w:r>
        <w:t xml:space="preserve">No connection exists which would allow the return of water used for </w:t>
      </w:r>
      <w:r w:rsidR="00F14807">
        <w:t>condensing</w:t>
      </w:r>
      <w:r>
        <w:t>, cooling, or industrial processes back to the public water supply.</w:t>
      </w:r>
    </w:p>
    <w:p w:rsidR="009C0FDE" w:rsidRDefault="009C0FDE" w:rsidP="00F14807">
      <w:pPr>
        <w:pStyle w:val="ListParagraph"/>
        <w:numPr>
          <w:ilvl w:val="0"/>
          <w:numId w:val="4"/>
        </w:numPr>
        <w:spacing w:after="0" w:line="240" w:lineRule="auto"/>
        <w:jc w:val="both"/>
      </w:pPr>
      <w:r>
        <w:t xml:space="preserve">No pipe or pipe fittings which contains more </w:t>
      </w:r>
      <w:r w:rsidR="00F14807">
        <w:t>than</w:t>
      </w:r>
      <w:r>
        <w:t xml:space="preserve"> 8.0% lead exists in the private plumbing facilities installed on or after July 1, 1988.</w:t>
      </w:r>
    </w:p>
    <w:p w:rsidR="009C0FDE" w:rsidRDefault="009C0FDE" w:rsidP="00F14807">
      <w:pPr>
        <w:pStyle w:val="ListParagraph"/>
        <w:numPr>
          <w:ilvl w:val="0"/>
          <w:numId w:val="4"/>
        </w:numPr>
        <w:spacing w:after="0" w:line="240" w:lineRule="auto"/>
        <w:jc w:val="both"/>
      </w:pPr>
      <w:r>
        <w:t>No solder or flux which contains more than 0.2% lead exists in the private plumbing facilities installed on or after July 1, 1988.</w:t>
      </w:r>
    </w:p>
    <w:p w:rsidR="009C0FDE" w:rsidRDefault="009C0FDE" w:rsidP="00F14807">
      <w:pPr>
        <w:pStyle w:val="ListParagraph"/>
        <w:numPr>
          <w:ilvl w:val="0"/>
          <w:numId w:val="4"/>
        </w:numPr>
        <w:spacing w:after="0" w:line="240" w:lineRule="auto"/>
        <w:jc w:val="both"/>
      </w:pPr>
      <w:r>
        <w:t>No plumbing fixture is installed which is not in compliance with a state approved plumbing code.</w:t>
      </w:r>
    </w:p>
    <w:p w:rsidR="009C0FDE" w:rsidRDefault="009C0FDE" w:rsidP="009C0FDE">
      <w:pPr>
        <w:spacing w:after="0" w:line="240" w:lineRule="auto"/>
      </w:pPr>
    </w:p>
    <w:p w:rsidR="009C0FDE" w:rsidRDefault="009C0FDE" w:rsidP="00F14807">
      <w:pPr>
        <w:spacing w:after="0" w:line="240" w:lineRule="auto"/>
        <w:ind w:firstLine="720"/>
        <w:jc w:val="both"/>
      </w:pPr>
      <w:r>
        <w:t xml:space="preserve">This </w:t>
      </w:r>
      <w:r w:rsidR="00F14807">
        <w:t>document</w:t>
      </w:r>
      <w:r>
        <w:t xml:space="preserve"> will be retained as a part of the utility’s permanent files along with all plumbing inspection documents.  By </w:t>
      </w:r>
      <w:r w:rsidR="004D474C">
        <w:t xml:space="preserve">execution hereof, I certify that the foregoing is true and correct and that I am legally responsible for the validity of the information I have provided.  I also understand that the utility will inspect all private </w:t>
      </w:r>
      <w:r w:rsidR="00F14807">
        <w:t>plumbing</w:t>
      </w:r>
      <w:r w:rsidR="004D474C">
        <w:t xml:space="preserve"> </w:t>
      </w:r>
      <w:r w:rsidR="00F14807">
        <w:t>facilities</w:t>
      </w:r>
      <w:r w:rsidR="004D474C">
        <w:t xml:space="preserve"> and that I, the homeowner and plumber shall be present to demonstrate compliance.</w:t>
      </w:r>
    </w:p>
    <w:p w:rsidR="004D474C" w:rsidRDefault="004D474C" w:rsidP="00F14807">
      <w:pPr>
        <w:spacing w:after="0" w:line="240" w:lineRule="auto"/>
        <w:ind w:left="720"/>
        <w:jc w:val="both"/>
      </w:pPr>
    </w:p>
    <w:p w:rsidR="004D474C" w:rsidRDefault="004D474C" w:rsidP="009C0FDE">
      <w:pPr>
        <w:spacing w:after="0" w:line="240" w:lineRule="auto"/>
        <w:ind w:left="720"/>
      </w:pPr>
    </w:p>
    <w:p w:rsidR="004D474C" w:rsidRDefault="004D474C" w:rsidP="009C0FDE">
      <w:pPr>
        <w:spacing w:after="0" w:line="240" w:lineRule="auto"/>
        <w:ind w:left="720"/>
      </w:pPr>
      <w:r>
        <w:t>____________________________________________________</w:t>
      </w:r>
      <w:r>
        <w:tab/>
      </w:r>
      <w:r>
        <w:tab/>
        <w:t>_____________________________________</w:t>
      </w:r>
    </w:p>
    <w:p w:rsidR="004D474C" w:rsidRDefault="00F14807" w:rsidP="009C0FDE">
      <w:pPr>
        <w:spacing w:after="0" w:line="240" w:lineRule="auto"/>
        <w:ind w:left="720"/>
      </w:pPr>
      <w:r>
        <w:t>Signature</w:t>
      </w:r>
      <w:r w:rsidR="004D474C">
        <w:t xml:space="preserve"> of Homeowner</w:t>
      </w:r>
      <w:r w:rsidR="004D474C">
        <w:tab/>
      </w:r>
      <w:r w:rsidR="004D474C">
        <w:tab/>
      </w:r>
      <w:r w:rsidR="004D474C">
        <w:tab/>
      </w:r>
      <w:r w:rsidR="004D474C">
        <w:tab/>
      </w:r>
      <w:r w:rsidR="004D474C">
        <w:tab/>
      </w:r>
      <w:r w:rsidR="004D474C">
        <w:tab/>
        <w:t>Date</w:t>
      </w:r>
    </w:p>
    <w:p w:rsidR="004D474C" w:rsidRDefault="004D474C" w:rsidP="009C0FDE">
      <w:pPr>
        <w:spacing w:after="0" w:line="240" w:lineRule="auto"/>
        <w:ind w:left="720"/>
      </w:pPr>
    </w:p>
    <w:p w:rsidR="004D474C" w:rsidRDefault="004D474C" w:rsidP="009C0FDE">
      <w:pPr>
        <w:spacing w:after="0" w:line="240" w:lineRule="auto"/>
        <w:ind w:left="720"/>
      </w:pPr>
      <w:r>
        <w:t>____________________________________________________</w:t>
      </w:r>
      <w:r>
        <w:tab/>
      </w:r>
      <w:r>
        <w:tab/>
        <w:t>_____________________________________</w:t>
      </w:r>
    </w:p>
    <w:p w:rsidR="004D474C" w:rsidRDefault="004D474C" w:rsidP="009C0FDE">
      <w:pPr>
        <w:spacing w:after="0" w:line="240" w:lineRule="auto"/>
        <w:ind w:left="720"/>
      </w:pPr>
      <w:r>
        <w:t>Signature of Plumber</w:t>
      </w:r>
      <w:r>
        <w:tab/>
      </w:r>
      <w:r>
        <w:tab/>
      </w:r>
      <w:r>
        <w:tab/>
      </w:r>
      <w:r>
        <w:tab/>
      </w:r>
      <w:r>
        <w:tab/>
      </w:r>
      <w:r>
        <w:tab/>
      </w:r>
      <w:r>
        <w:tab/>
        <w:t>Date</w:t>
      </w:r>
    </w:p>
    <w:p w:rsidR="004D474C" w:rsidRDefault="004D474C" w:rsidP="009C0FDE">
      <w:pPr>
        <w:spacing w:after="0" w:line="240" w:lineRule="auto"/>
        <w:ind w:left="720"/>
      </w:pPr>
    </w:p>
    <w:p w:rsidR="004D474C" w:rsidRDefault="004D474C" w:rsidP="009C0FDE">
      <w:pPr>
        <w:spacing w:after="0" w:line="240" w:lineRule="auto"/>
        <w:ind w:left="720"/>
      </w:pPr>
      <w:r>
        <w:t>____________________________________________________</w:t>
      </w:r>
    </w:p>
    <w:p w:rsidR="004D474C" w:rsidRDefault="004D474C" w:rsidP="009C0FDE">
      <w:pPr>
        <w:spacing w:after="0" w:line="240" w:lineRule="auto"/>
        <w:ind w:left="720"/>
      </w:pPr>
      <w:r>
        <w:t xml:space="preserve">Plumber’s Name and </w:t>
      </w:r>
      <w:r w:rsidR="00F14807">
        <w:t>License</w:t>
      </w:r>
      <w:r>
        <w:t xml:space="preserve"> No. (Please Print)</w:t>
      </w:r>
    </w:p>
    <w:p w:rsidR="004D474C" w:rsidRDefault="004D474C" w:rsidP="009C0FDE">
      <w:pPr>
        <w:spacing w:after="0" w:line="240" w:lineRule="auto"/>
        <w:ind w:left="720"/>
      </w:pPr>
    </w:p>
    <w:p w:rsidR="004D474C" w:rsidRDefault="004D474C" w:rsidP="009C0FDE">
      <w:pPr>
        <w:spacing w:after="0" w:line="240" w:lineRule="auto"/>
        <w:ind w:left="720"/>
      </w:pPr>
    </w:p>
    <w:p w:rsidR="004D474C" w:rsidRDefault="004D474C" w:rsidP="009C0FDE">
      <w:pPr>
        <w:spacing w:after="0" w:line="240" w:lineRule="auto"/>
        <w:ind w:left="720"/>
      </w:pPr>
    </w:p>
    <w:p w:rsidR="004D474C" w:rsidRDefault="004D474C" w:rsidP="009C0FDE">
      <w:pPr>
        <w:spacing w:after="0" w:line="240" w:lineRule="auto"/>
        <w:ind w:left="720"/>
      </w:pPr>
    </w:p>
    <w:p w:rsidR="004D474C" w:rsidRDefault="004D474C" w:rsidP="009C0FDE">
      <w:pPr>
        <w:spacing w:after="0" w:line="240" w:lineRule="auto"/>
        <w:ind w:left="720"/>
      </w:pPr>
    </w:p>
    <w:p w:rsidR="004D474C" w:rsidRDefault="004D474C" w:rsidP="009C0FDE">
      <w:pPr>
        <w:spacing w:after="0" w:line="240" w:lineRule="auto"/>
        <w:ind w:left="720"/>
      </w:pPr>
      <w:bookmarkStart w:id="0" w:name="_GoBack"/>
      <w:bookmarkEnd w:id="0"/>
    </w:p>
    <w:p w:rsidR="004D474C" w:rsidRDefault="004D474C" w:rsidP="009C0FDE">
      <w:pPr>
        <w:spacing w:after="0" w:line="240" w:lineRule="auto"/>
        <w:ind w:left="720"/>
      </w:pPr>
    </w:p>
    <w:p w:rsidR="00D67C90" w:rsidRPr="00D34C1F" w:rsidRDefault="004D474C" w:rsidP="00F14807">
      <w:pPr>
        <w:spacing w:after="0" w:line="240" w:lineRule="auto"/>
        <w:ind w:left="720"/>
        <w:jc w:val="center"/>
        <w:rPr>
          <w:i/>
        </w:rPr>
      </w:pPr>
      <w:r w:rsidRPr="00D34C1F">
        <w:rPr>
          <w:i/>
        </w:rPr>
        <w:t xml:space="preserve">(Note to Utility:  </w:t>
      </w:r>
      <w:r w:rsidR="00F14807" w:rsidRPr="00D34C1F">
        <w:rPr>
          <w:i/>
        </w:rPr>
        <w:t>Attach</w:t>
      </w:r>
      <w:r w:rsidRPr="00D34C1F">
        <w:rPr>
          <w:i/>
        </w:rPr>
        <w:t xml:space="preserve"> this form to all plumbing inspection forms for record)</w:t>
      </w:r>
    </w:p>
    <w:sectPr w:rsidR="00D67C90" w:rsidRPr="00D34C1F" w:rsidSect="00EF1442">
      <w:footerReference w:type="default" r:id="rId7"/>
      <w:pgSz w:w="12240" w:h="15840" w:code="1"/>
      <w:pgMar w:top="288" w:right="288" w:bottom="288" w:left="288" w:header="144"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34" w:rsidRDefault="00485834" w:rsidP="00EE1EAE">
      <w:pPr>
        <w:spacing w:after="0" w:line="240" w:lineRule="auto"/>
      </w:pPr>
      <w:r>
        <w:separator/>
      </w:r>
    </w:p>
  </w:endnote>
  <w:endnote w:type="continuationSeparator" w:id="0">
    <w:p w:rsidR="00485834" w:rsidRDefault="00485834" w:rsidP="00EE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481292"/>
      <w:docPartObj>
        <w:docPartGallery w:val="Page Numbers (Bottom of Page)"/>
        <w:docPartUnique/>
      </w:docPartObj>
    </w:sdtPr>
    <w:sdtEndPr>
      <w:rPr>
        <w:noProof/>
      </w:rPr>
    </w:sdtEndPr>
    <w:sdtContent>
      <w:p w:rsidR="00EF1442" w:rsidRDefault="00EF1442">
        <w:pPr>
          <w:pStyle w:val="Footer"/>
          <w:jc w:val="right"/>
        </w:pPr>
        <w:r>
          <w:fldChar w:fldCharType="begin"/>
        </w:r>
        <w:r>
          <w:instrText xml:space="preserve"> PAGE   \* MERGEFORMAT </w:instrText>
        </w:r>
        <w:r>
          <w:fldChar w:fldCharType="separate"/>
        </w:r>
        <w:r w:rsidR="00D34C1F">
          <w:rPr>
            <w:noProof/>
          </w:rPr>
          <w:t>1</w:t>
        </w:r>
        <w:r>
          <w:rPr>
            <w:noProof/>
          </w:rPr>
          <w:fldChar w:fldCharType="end"/>
        </w:r>
      </w:p>
    </w:sdtContent>
  </w:sdt>
  <w:p w:rsidR="00EE1EAE" w:rsidRDefault="00EE1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34" w:rsidRDefault="00485834" w:rsidP="00EE1EAE">
      <w:pPr>
        <w:spacing w:after="0" w:line="240" w:lineRule="auto"/>
      </w:pPr>
      <w:r>
        <w:separator/>
      </w:r>
    </w:p>
  </w:footnote>
  <w:footnote w:type="continuationSeparator" w:id="0">
    <w:p w:rsidR="00485834" w:rsidRDefault="00485834" w:rsidP="00EE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381A"/>
    <w:multiLevelType w:val="hybridMultilevel"/>
    <w:tmpl w:val="AE404906"/>
    <w:lvl w:ilvl="0" w:tplc="20FCB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9212B8"/>
    <w:multiLevelType w:val="hybridMultilevel"/>
    <w:tmpl w:val="9D426478"/>
    <w:lvl w:ilvl="0" w:tplc="AB02F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836BE5"/>
    <w:multiLevelType w:val="hybridMultilevel"/>
    <w:tmpl w:val="2E026E9C"/>
    <w:lvl w:ilvl="0" w:tplc="FC98E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3D379C"/>
    <w:multiLevelType w:val="hybridMultilevel"/>
    <w:tmpl w:val="1800283E"/>
    <w:lvl w:ilvl="0" w:tplc="9DDEF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B1"/>
    <w:rsid w:val="0004001B"/>
    <w:rsid w:val="001C4716"/>
    <w:rsid w:val="002B1891"/>
    <w:rsid w:val="002E5250"/>
    <w:rsid w:val="00333166"/>
    <w:rsid w:val="004849B1"/>
    <w:rsid w:val="00485834"/>
    <w:rsid w:val="004D474C"/>
    <w:rsid w:val="00574012"/>
    <w:rsid w:val="005E0B1A"/>
    <w:rsid w:val="00944B8F"/>
    <w:rsid w:val="00983AE9"/>
    <w:rsid w:val="009B1629"/>
    <w:rsid w:val="009C0FDE"/>
    <w:rsid w:val="00A37F40"/>
    <w:rsid w:val="00BD4111"/>
    <w:rsid w:val="00C76130"/>
    <w:rsid w:val="00D34C1F"/>
    <w:rsid w:val="00D67C90"/>
    <w:rsid w:val="00E0464C"/>
    <w:rsid w:val="00EB0872"/>
    <w:rsid w:val="00EE1EAE"/>
    <w:rsid w:val="00EF1442"/>
    <w:rsid w:val="00F1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02EC6-E9F7-465D-8CF3-9116B9C3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EAE"/>
  </w:style>
  <w:style w:type="paragraph" w:styleId="Footer">
    <w:name w:val="footer"/>
    <w:basedOn w:val="Normal"/>
    <w:link w:val="FooterChar"/>
    <w:uiPriority w:val="99"/>
    <w:unhideWhenUsed/>
    <w:rsid w:val="00EE1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EAE"/>
  </w:style>
  <w:style w:type="paragraph" w:styleId="ListParagraph">
    <w:name w:val="List Paragraph"/>
    <w:basedOn w:val="Normal"/>
    <w:uiPriority w:val="34"/>
    <w:qFormat/>
    <w:rsid w:val="00944B8F"/>
    <w:pPr>
      <w:ind w:left="720"/>
      <w:contextualSpacing/>
    </w:pPr>
  </w:style>
  <w:style w:type="paragraph" w:styleId="BalloonText">
    <w:name w:val="Balloon Text"/>
    <w:basedOn w:val="Normal"/>
    <w:link w:val="BalloonTextChar"/>
    <w:uiPriority w:val="99"/>
    <w:semiHidden/>
    <w:unhideWhenUsed/>
    <w:rsid w:val="005E0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russell</dc:creator>
  <cp:keywords/>
  <dc:description/>
  <cp:lastModifiedBy>tim russell</cp:lastModifiedBy>
  <cp:revision>10</cp:revision>
  <cp:lastPrinted>2014-06-30T16:10:00Z</cp:lastPrinted>
  <dcterms:created xsi:type="dcterms:W3CDTF">2014-06-26T18:16:00Z</dcterms:created>
  <dcterms:modified xsi:type="dcterms:W3CDTF">2014-06-30T16:16:00Z</dcterms:modified>
</cp:coreProperties>
</file>